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B4" w:rsidRDefault="006B18B4" w:rsidP="006B18B4">
      <w:pPr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Szkolny zestaw podręczników</w:t>
      </w:r>
    </w:p>
    <w:p w:rsidR="006B18B4" w:rsidRDefault="006B18B4" w:rsidP="006B18B4">
      <w:pPr>
        <w:jc w:val="center"/>
      </w:pPr>
      <w:r>
        <w:rPr>
          <w:b/>
          <w:bCs/>
          <w:sz w:val="32"/>
          <w:szCs w:val="32"/>
          <w:lang w:val="pl-PL"/>
        </w:rPr>
        <w:t>Katolickie Liceum SPSK w Łodzi</w:t>
      </w:r>
    </w:p>
    <w:p w:rsidR="006B18B4" w:rsidRDefault="00BB13D7" w:rsidP="006B18B4">
      <w:pPr>
        <w:jc w:val="center"/>
      </w:pPr>
      <w:r>
        <w:rPr>
          <w:b/>
          <w:bCs/>
          <w:sz w:val="32"/>
          <w:szCs w:val="32"/>
          <w:lang w:val="pl-PL"/>
        </w:rPr>
        <w:t>Rok szkolny 2019/2020</w:t>
      </w:r>
    </w:p>
    <w:p w:rsidR="00705D21" w:rsidRPr="00705D21" w:rsidRDefault="00705D21" w:rsidP="00705D21">
      <w:pPr>
        <w:rPr>
          <w:b/>
          <w:bCs/>
          <w:sz w:val="28"/>
          <w:szCs w:val="28"/>
          <w:lang w:val="pl-PL"/>
        </w:rPr>
      </w:pPr>
    </w:p>
    <w:p w:rsidR="00705D21" w:rsidRPr="00705D21" w:rsidRDefault="00705D21" w:rsidP="00705D21">
      <w:pPr>
        <w:jc w:val="center"/>
        <w:rPr>
          <w:sz w:val="28"/>
          <w:szCs w:val="28"/>
        </w:rPr>
      </w:pPr>
      <w:r w:rsidRPr="00705D21">
        <w:rPr>
          <w:b/>
          <w:bCs/>
          <w:sz w:val="28"/>
          <w:szCs w:val="28"/>
          <w:lang w:val="pl-PL"/>
        </w:rPr>
        <w:t>Klasa I</w:t>
      </w:r>
      <w:r>
        <w:rPr>
          <w:b/>
          <w:bCs/>
          <w:sz w:val="28"/>
          <w:szCs w:val="28"/>
          <w:lang w:val="pl-PL"/>
        </w:rPr>
        <w:t xml:space="preserve"> b liceum (po gimnazjum)</w:t>
      </w:r>
    </w:p>
    <w:p w:rsidR="00705D21" w:rsidRPr="00705D21" w:rsidRDefault="00705D21" w:rsidP="00705D21">
      <w:pPr>
        <w:rPr>
          <w:sz w:val="28"/>
          <w:szCs w:val="28"/>
        </w:rPr>
      </w:pPr>
    </w:p>
    <w:tbl>
      <w:tblPr>
        <w:tblW w:w="13505" w:type="dxa"/>
        <w:tblInd w:w="98" w:type="dxa"/>
        <w:tblBorders>
          <w:top w:val="single" w:sz="4" w:space="0" w:color="00000A"/>
          <w:left w:val="single" w:sz="4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32"/>
        <w:gridCol w:w="2225"/>
        <w:gridCol w:w="3041"/>
        <w:gridCol w:w="2888"/>
        <w:gridCol w:w="1984"/>
        <w:gridCol w:w="2835"/>
      </w:tblGrid>
      <w:tr w:rsidR="00705D21" w:rsidRPr="00705D21" w:rsidTr="00705D2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vAlign w:val="center"/>
            <w:hideMark/>
          </w:tcPr>
          <w:p w:rsidR="00705D21" w:rsidRPr="00705D21" w:rsidRDefault="00705D21" w:rsidP="00705D21">
            <w:pPr>
              <w:suppressAutoHyphens w:val="0"/>
              <w:overflowPunct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vAlign w:val="center"/>
            <w:hideMark/>
          </w:tcPr>
          <w:p w:rsidR="00705D21" w:rsidRPr="00705D21" w:rsidRDefault="00705D21" w:rsidP="00705D21">
            <w:pPr>
              <w:suppressAutoHyphens w:val="0"/>
              <w:overflowPunct/>
              <w:rPr>
                <w:sz w:val="20"/>
                <w:szCs w:val="20"/>
                <w:lang w:val="pl-PL"/>
              </w:rPr>
            </w:pP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hideMark/>
          </w:tcPr>
          <w:p w:rsidR="00705D21" w:rsidRPr="00705D21" w:rsidRDefault="00705D21" w:rsidP="00705D21">
            <w:pPr>
              <w:rPr>
                <w:sz w:val="20"/>
                <w:szCs w:val="20"/>
                <w:lang w:val="pl-PL"/>
              </w:rPr>
            </w:pPr>
            <w:r w:rsidRPr="00705D21">
              <w:rPr>
                <w:sz w:val="20"/>
                <w:szCs w:val="20"/>
                <w:lang w:val="pl-PL"/>
              </w:rPr>
              <w:t>Tytuł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hideMark/>
          </w:tcPr>
          <w:p w:rsidR="00705D21" w:rsidRPr="00705D21" w:rsidRDefault="00705D21" w:rsidP="00705D21">
            <w:pPr>
              <w:rPr>
                <w:sz w:val="20"/>
                <w:szCs w:val="20"/>
                <w:lang w:val="pl-PL"/>
              </w:rPr>
            </w:pPr>
            <w:r w:rsidRPr="00705D21">
              <w:rPr>
                <w:sz w:val="20"/>
                <w:szCs w:val="20"/>
                <w:lang w:val="pl-PL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hideMark/>
          </w:tcPr>
          <w:p w:rsidR="00705D21" w:rsidRPr="00705D21" w:rsidRDefault="00705D21" w:rsidP="00705D21">
            <w:pPr>
              <w:rPr>
                <w:sz w:val="20"/>
                <w:szCs w:val="20"/>
                <w:lang w:val="pl-PL"/>
              </w:rPr>
            </w:pPr>
            <w:r w:rsidRPr="00705D21">
              <w:rPr>
                <w:sz w:val="20"/>
                <w:szCs w:val="20"/>
                <w:lang w:val="pl-PL"/>
              </w:rPr>
              <w:t>Wydawnictwo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roofErr w:type="spellStart"/>
            <w:r>
              <w:t>Inne</w:t>
            </w:r>
            <w:proofErr w:type="spellEnd"/>
            <w:r>
              <w:t xml:space="preserve"> </w:t>
            </w:r>
            <w:proofErr w:type="spellStart"/>
            <w:r>
              <w:t>pomoce</w:t>
            </w:r>
            <w:proofErr w:type="spellEnd"/>
          </w:p>
        </w:tc>
      </w:tr>
      <w:tr w:rsidR="00705D21" w:rsidRPr="00705D21" w:rsidTr="00705D21">
        <w:trPr>
          <w:trHeight w:val="144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1.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Religia</w:t>
            </w:r>
          </w:p>
          <w:p w:rsidR="00705D21" w:rsidRPr="00705D21" w:rsidRDefault="00705D21" w:rsidP="00705D21">
            <w:pPr>
              <w:rPr>
                <w:b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Religia 1.</w:t>
            </w:r>
          </w:p>
          <w:p w:rsidR="00705D21" w:rsidRPr="00705D21" w:rsidRDefault="00F711E6" w:rsidP="0070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Moje miejsce w Kościele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Podręcznik dla pierwszej klasy szkół ponadgimnazjalnych</w:t>
            </w: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keepNext/>
              <w:spacing w:before="140" w:after="120"/>
              <w:outlineLvl w:val="2"/>
              <w:rPr>
                <w:rFonts w:eastAsia="DejaVu Sans" w:cs="DejaVu Sans"/>
                <w:color w:val="000000"/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keepNext/>
              <w:spacing w:before="140" w:after="120"/>
              <w:outlineLvl w:val="2"/>
              <w:rPr>
                <w:rFonts w:ascii="Liberation Serif" w:eastAsia="DejaVu Sans" w:hAnsi="Liberation Serif" w:cs="DejaVu Sans"/>
                <w:b/>
                <w:bCs/>
                <w:color w:val="808080"/>
                <w:sz w:val="28"/>
                <w:szCs w:val="28"/>
              </w:rPr>
            </w:pPr>
            <w:r w:rsidRPr="00705D21">
              <w:rPr>
                <w:rFonts w:eastAsia="DejaVu Sans" w:cs="DejaVu Sans"/>
                <w:color w:val="000000"/>
                <w:sz w:val="28"/>
                <w:szCs w:val="28"/>
                <w:lang w:val="pl-PL"/>
              </w:rPr>
              <w:t xml:space="preserve">ks. Jan Szpet                        </w:t>
            </w:r>
          </w:p>
          <w:p w:rsidR="00705D21" w:rsidRPr="00705D21" w:rsidRDefault="00705D21" w:rsidP="00705D21">
            <w:pPr>
              <w:keepNext/>
              <w:spacing w:before="140" w:after="120"/>
              <w:outlineLvl w:val="2"/>
              <w:rPr>
                <w:rFonts w:ascii="Liberation Serif" w:eastAsia="DejaVu Sans" w:hAnsi="Liberation Serif" w:cs="DejaVu Sans"/>
                <w:b/>
                <w:bCs/>
                <w:color w:val="808080"/>
                <w:sz w:val="28"/>
                <w:szCs w:val="28"/>
              </w:rPr>
            </w:pPr>
            <w:r w:rsidRPr="00705D21">
              <w:rPr>
                <w:rFonts w:eastAsia="DejaVu Sans" w:cs="DejaVu Sans"/>
                <w:color w:val="000000"/>
                <w:sz w:val="28"/>
                <w:szCs w:val="28"/>
                <w:lang w:val="pl-PL"/>
              </w:rPr>
              <w:t>Danuta Jackowiak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 Św. Wojciech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</w:tr>
      <w:tr w:rsidR="00705D21" w:rsidRPr="00705D21" w:rsidTr="00705D2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jc w:val="center"/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2.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Język polski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Nowe. Zrozumieć tekst, zrozumieć człowieka 1. Podręcznik. Zakres podstawowy i rozszerzony. Liceum </w:t>
            </w:r>
            <w:r w:rsidRPr="00705D21">
              <w:rPr>
                <w:sz w:val="28"/>
                <w:szCs w:val="28"/>
                <w:lang w:val="pl-PL"/>
              </w:rPr>
              <w:br/>
              <w:t>i Technikum</w:t>
            </w: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Dariusz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Chemperek</w:t>
            </w:r>
            <w:proofErr w:type="spellEnd"/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Adam Kalbarczyk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WSiP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</w:tr>
      <w:tr w:rsidR="00F711E6" w:rsidRPr="00705D21" w:rsidTr="003A112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11E6" w:rsidRPr="00705D21" w:rsidRDefault="00F711E6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3.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1E6" w:rsidRPr="00705D21" w:rsidRDefault="00F711E6" w:rsidP="00705D21">
            <w:pPr>
              <w:rPr>
                <w:sz w:val="28"/>
                <w:szCs w:val="28"/>
              </w:rPr>
            </w:pPr>
          </w:p>
          <w:p w:rsidR="00F711E6" w:rsidRPr="00705D21" w:rsidRDefault="00F711E6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Język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angielski</w:t>
            </w:r>
            <w:proofErr w:type="spellEnd"/>
          </w:p>
        </w:tc>
        <w:tc>
          <w:tcPr>
            <w:tcW w:w="107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1E6" w:rsidRPr="00705D21" w:rsidRDefault="00F711E6" w:rsidP="00F711E6">
            <w:pPr>
              <w:rPr>
                <w:sz w:val="28"/>
                <w:szCs w:val="28"/>
                <w:lang w:val="pl-PL"/>
              </w:rPr>
            </w:pPr>
            <w:r w:rsidRPr="00F711E6">
              <w:rPr>
                <w:sz w:val="28"/>
                <w:szCs w:val="28"/>
                <w:lang w:val="pl-PL"/>
              </w:rPr>
              <w:t>Będzie podany we wrześniu</w:t>
            </w:r>
          </w:p>
          <w:p w:rsidR="00F711E6" w:rsidRPr="00705D21" w:rsidRDefault="00F711E6" w:rsidP="00705D21">
            <w:pPr>
              <w:rPr>
                <w:sz w:val="28"/>
                <w:szCs w:val="28"/>
              </w:rPr>
            </w:pPr>
          </w:p>
        </w:tc>
      </w:tr>
      <w:tr w:rsidR="00F711E6" w:rsidRPr="00705D21" w:rsidTr="00E04315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711E6" w:rsidRPr="00705D21" w:rsidRDefault="00F711E6" w:rsidP="00705D21">
            <w:pPr>
              <w:jc w:val="center"/>
              <w:rPr>
                <w:sz w:val="28"/>
                <w:szCs w:val="28"/>
              </w:rPr>
            </w:pPr>
          </w:p>
          <w:p w:rsidR="00F711E6" w:rsidRPr="00705D21" w:rsidRDefault="00F711E6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4.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1E6" w:rsidRPr="00705D21" w:rsidRDefault="00F711E6" w:rsidP="00705D21">
            <w:pPr>
              <w:rPr>
                <w:sz w:val="28"/>
                <w:szCs w:val="28"/>
              </w:rPr>
            </w:pPr>
          </w:p>
          <w:p w:rsidR="00F711E6" w:rsidRPr="00705D21" w:rsidRDefault="00F711E6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Język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niemiecki</w:t>
            </w:r>
            <w:proofErr w:type="spellEnd"/>
          </w:p>
        </w:tc>
        <w:tc>
          <w:tcPr>
            <w:tcW w:w="107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1E6" w:rsidRPr="00705D21" w:rsidRDefault="00F711E6" w:rsidP="00F711E6">
            <w:pPr>
              <w:rPr>
                <w:sz w:val="28"/>
                <w:szCs w:val="28"/>
                <w:lang w:val="pl-PL"/>
              </w:rPr>
            </w:pPr>
            <w:r w:rsidRPr="00F711E6">
              <w:rPr>
                <w:sz w:val="28"/>
                <w:szCs w:val="28"/>
                <w:lang w:val="pl-PL"/>
              </w:rPr>
              <w:t>Będzie podany we wrześniu</w:t>
            </w:r>
          </w:p>
          <w:p w:rsidR="00F711E6" w:rsidRPr="00705D21" w:rsidRDefault="00F711E6" w:rsidP="00705D21">
            <w:pPr>
              <w:rPr>
                <w:sz w:val="28"/>
                <w:szCs w:val="28"/>
                <w:lang w:val="de-DE"/>
              </w:rPr>
            </w:pPr>
          </w:p>
        </w:tc>
      </w:tr>
      <w:tr w:rsidR="00705D21" w:rsidRPr="00705D21" w:rsidTr="00DE778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5.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b/>
                <w:bCs/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Język hiszpański</w:t>
            </w:r>
          </w:p>
        </w:tc>
        <w:tc>
          <w:tcPr>
            <w:tcW w:w="107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F711E6">
              <w:rPr>
                <w:sz w:val="28"/>
                <w:szCs w:val="28"/>
                <w:lang w:val="pl-PL"/>
              </w:rPr>
              <w:t>Będzie podany we wrześniu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  <w:p w:rsid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F711E6" w:rsidRPr="00705D21" w:rsidRDefault="00F711E6" w:rsidP="00705D21">
            <w:pPr>
              <w:rPr>
                <w:sz w:val="28"/>
                <w:szCs w:val="28"/>
                <w:lang w:val="pl-PL"/>
              </w:rPr>
            </w:pPr>
          </w:p>
        </w:tc>
      </w:tr>
      <w:tr w:rsidR="00705D21" w:rsidRPr="00705D21" w:rsidTr="00705D2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lastRenderedPageBreak/>
              <w:t>6.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Historia </w:t>
            </w: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Historia. Po prostu.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Podręcznik. Klasa 1 .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Szkoły ponadgimnazjalne .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Zakres podstawowy</w:t>
            </w: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Rafał Dolecki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Krzysztof Gutowski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Jędrzej Smoleński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WSiP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</w:tr>
      <w:tr w:rsidR="00705D21" w:rsidRPr="00705D21" w:rsidTr="00705D2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7.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Wiedza 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o społeczeństwie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05D21" w:rsidRPr="00705D21" w:rsidRDefault="00705D21" w:rsidP="00705D21">
            <w:pPr>
              <w:keepNext/>
              <w:spacing w:before="240" w:after="283"/>
              <w:outlineLvl w:val="0"/>
              <w:rPr>
                <w:rFonts w:ascii="Liberation Sans" w:eastAsia="WenQuanYi Micro Hei" w:hAnsi="Liberation Sans" w:cs="Lohit Hindi"/>
                <w:sz w:val="28"/>
                <w:szCs w:val="28"/>
              </w:rPr>
            </w:pPr>
            <w:r w:rsidRPr="00705D21">
              <w:rPr>
                <w:rFonts w:eastAsia="WenQuanYi Micro Hei" w:cs="Lohit Hindi"/>
                <w:sz w:val="28"/>
                <w:szCs w:val="28"/>
                <w:lang w:val="pl-PL"/>
              </w:rPr>
              <w:t>Ciekawi świata 1. Wiedza                o społeczeństwie. Podręcznik. Zakres rozszerzony. Szkoły ponadgimnazjalne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Artur Derdziuk</w:t>
            </w: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Maciej Batorski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OPERON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</w:tr>
      <w:tr w:rsidR="00705D21" w:rsidRPr="00705D21" w:rsidTr="00705D2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8.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Geografia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Oblicza geografii. Podręcznik.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Zakres podstawowy.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Szkoły ponadgimnazjalne</w:t>
            </w: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Radosław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Uliszak</w:t>
            </w:r>
            <w:proofErr w:type="spellEnd"/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Krzysztof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Wiedermann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</w:tc>
      </w:tr>
      <w:tr w:rsidR="00705D21" w:rsidRPr="00705D21" w:rsidTr="00705D2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9.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Biologia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05D21" w:rsidRPr="00705D21" w:rsidRDefault="00705D21" w:rsidP="00705D21">
            <w:pPr>
              <w:spacing w:before="228" w:after="511"/>
              <w:ind w:right="567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Biologia na czasie Podręcznik. Zakres</w:t>
            </w:r>
            <w:r w:rsidR="00F711E6">
              <w:rPr>
                <w:sz w:val="28"/>
                <w:szCs w:val="28"/>
                <w:lang w:val="pl-PL"/>
              </w:rPr>
              <w:t xml:space="preserve"> </w:t>
            </w:r>
            <w:r w:rsidRPr="00705D21">
              <w:rPr>
                <w:sz w:val="28"/>
                <w:szCs w:val="28"/>
                <w:lang w:val="pl-PL"/>
              </w:rPr>
              <w:t>podstawowy.                Szkoły ponadgimnazjalne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Emilia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Bonar</w:t>
            </w:r>
            <w:proofErr w:type="spellEnd"/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Weronika Jeleń-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Krzeszowiec</w:t>
            </w:r>
            <w:proofErr w:type="spellEnd"/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Stanisław Czachorowski</w:t>
            </w: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spacing w:after="283"/>
              <w:ind w:right="567"/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</w:tr>
      <w:tr w:rsidR="00705D21" w:rsidRPr="00705D21" w:rsidTr="00705D2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lastRenderedPageBreak/>
              <w:t>10.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Chemia </w:t>
            </w: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To jest chemia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Podręcznik dla szkół ponadgimnazjalnych.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Zakres podstawowy</w:t>
            </w: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Romuald Hassa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Aleksandra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Mrzigod</w:t>
            </w:r>
            <w:proofErr w:type="spellEnd"/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Janusz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Mrzigod</w:t>
            </w:r>
            <w:proofErr w:type="spellEnd"/>
            <w:r w:rsidRPr="00705D21">
              <w:rPr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</w:tc>
      </w:tr>
      <w:tr w:rsidR="00705D21" w:rsidRPr="00705D21" w:rsidTr="00705D2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11.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                         Fizyka</w:t>
            </w: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Fizyka to nie katastrofa.</w:t>
            </w: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Zakres podstawowy. Podręcznik.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Liceum, technikum</w:t>
            </w: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Wojciech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Kwitowski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  <w:lang w:val="pl-PL"/>
              </w:rPr>
              <w:t>ZamKor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</w:tc>
      </w:tr>
      <w:tr w:rsidR="00705D21" w:rsidRPr="00705D21" w:rsidTr="00705D21">
        <w:trPr>
          <w:trHeight w:val="7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12.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Matematyka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05D21" w:rsidRPr="00705D21" w:rsidRDefault="00705D21" w:rsidP="00705D21">
            <w:pPr>
              <w:spacing w:after="283"/>
              <w:ind w:right="397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                                 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MATeMAtyka</w:t>
            </w:r>
            <w:proofErr w:type="spellEnd"/>
            <w:r w:rsidRPr="00705D21">
              <w:rPr>
                <w:sz w:val="28"/>
                <w:szCs w:val="28"/>
                <w:lang w:val="pl-PL"/>
              </w:rPr>
              <w:t xml:space="preserve"> 1.             Podręcznik.                              Zakres podstawowy.                   Szkoła ponadgimnazjalna.     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Wojciech Babiański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Lech Chańko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 xml:space="preserve">Katarzyna </w:t>
            </w:r>
            <w:proofErr w:type="spellStart"/>
            <w:r>
              <w:rPr>
                <w:sz w:val="28"/>
                <w:szCs w:val="28"/>
                <w:lang w:val="pl-PL"/>
              </w:rPr>
              <w:t>Wei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Nowa Era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</w:tc>
      </w:tr>
      <w:tr w:rsidR="00705D21" w:rsidRPr="00705D21" w:rsidTr="00705D2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13.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Informatyka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color w:val="000000"/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color w:val="000000"/>
                <w:sz w:val="28"/>
                <w:szCs w:val="28"/>
                <w:lang w:val="pl-PL"/>
              </w:rPr>
            </w:pPr>
            <w:proofErr w:type="spellStart"/>
            <w:r w:rsidRPr="00705D21">
              <w:rPr>
                <w:color w:val="000000"/>
                <w:sz w:val="28"/>
                <w:szCs w:val="28"/>
                <w:lang w:val="pl-PL"/>
              </w:rPr>
              <w:t>Informatykaa</w:t>
            </w:r>
            <w:proofErr w:type="spellEnd"/>
            <w:r w:rsidRPr="00705D21">
              <w:rPr>
                <w:color w:val="000000"/>
                <w:sz w:val="28"/>
                <w:szCs w:val="28"/>
                <w:lang w:val="pl-PL"/>
              </w:rPr>
              <w:t xml:space="preserve"> Europejczyka.</w:t>
            </w:r>
          </w:p>
          <w:p w:rsidR="00705D21" w:rsidRPr="00705D21" w:rsidRDefault="00705D21" w:rsidP="00705D21">
            <w:pPr>
              <w:rPr>
                <w:color w:val="000000"/>
                <w:sz w:val="28"/>
                <w:szCs w:val="28"/>
                <w:lang w:val="pl-PL"/>
              </w:rPr>
            </w:pPr>
            <w:r w:rsidRPr="00705D21">
              <w:rPr>
                <w:color w:val="000000"/>
                <w:sz w:val="28"/>
                <w:szCs w:val="28"/>
                <w:lang w:val="pl-PL"/>
              </w:rPr>
              <w:t>Podręcznik dla szkół ponadgimnazjalnych.</w:t>
            </w:r>
          </w:p>
          <w:p w:rsidR="00705D21" w:rsidRPr="00705D21" w:rsidRDefault="00705D21" w:rsidP="00705D21">
            <w:pPr>
              <w:rPr>
                <w:color w:val="000000"/>
                <w:sz w:val="28"/>
                <w:szCs w:val="28"/>
                <w:lang w:val="pl-PL"/>
              </w:rPr>
            </w:pPr>
            <w:r w:rsidRPr="00705D21">
              <w:rPr>
                <w:color w:val="000000"/>
                <w:sz w:val="28"/>
                <w:szCs w:val="28"/>
                <w:lang w:val="pl-PL"/>
              </w:rPr>
              <w:t>Zakres podstawowy.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Jarosław Skłodowski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Helion Edukacja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</w:tc>
      </w:tr>
      <w:tr w:rsidR="00705D21" w:rsidRPr="00705D21" w:rsidTr="00705D2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14.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Edukacja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dla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bezpieczeństwa</w:t>
            </w:r>
            <w:proofErr w:type="spellEnd"/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Edukacja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dla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bezpieczeństwa</w:t>
            </w:r>
            <w:proofErr w:type="spellEnd"/>
            <w:r w:rsidRPr="00705D21">
              <w:rPr>
                <w:sz w:val="28"/>
                <w:szCs w:val="28"/>
              </w:rPr>
              <w:t>.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Odkrywamy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na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nowo</w:t>
            </w:r>
            <w:proofErr w:type="spellEnd"/>
            <w:r w:rsidRPr="00705D21">
              <w:rPr>
                <w:sz w:val="28"/>
                <w:szCs w:val="28"/>
              </w:rPr>
              <w:t>.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lastRenderedPageBreak/>
              <w:t>Podręcznik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dla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szkół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ponadgimnazjalnych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Mariusz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Goniewicz</w:t>
            </w:r>
            <w:proofErr w:type="spellEnd"/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Anna W. Nowak-</w:t>
            </w:r>
            <w:proofErr w:type="spellStart"/>
            <w:r w:rsidRPr="00705D21">
              <w:rPr>
                <w:sz w:val="28"/>
                <w:szCs w:val="28"/>
              </w:rPr>
              <w:t>Kowal</w:t>
            </w:r>
            <w:proofErr w:type="spellEnd"/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Zbigniew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Smutek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OPERON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</w:tc>
      </w:tr>
      <w:tr w:rsidR="00705D21" w:rsidRPr="00705D21" w:rsidTr="00705D2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15.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Podstawy przedsiębiorczości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keepNext/>
              <w:snapToGrid w:val="0"/>
              <w:spacing w:before="69"/>
              <w:outlineLvl w:val="2"/>
              <w:rPr>
                <w:rFonts w:ascii="Liberation Serif" w:eastAsia="DejaVu Sans" w:hAnsi="Liberation Serif" w:cs="DejaVu Sans"/>
                <w:b/>
                <w:bCs/>
                <w:color w:val="808080"/>
                <w:sz w:val="28"/>
                <w:szCs w:val="28"/>
              </w:rPr>
            </w:pPr>
            <w:r w:rsidRPr="00705D21">
              <w:rPr>
                <w:rFonts w:ascii="Liberation Serif" w:eastAsia="DejaVu Sans" w:hAnsi="Liberation Serif" w:cs="DejaVu Sans"/>
                <w:color w:val="000000"/>
                <w:sz w:val="28"/>
                <w:szCs w:val="28"/>
                <w:lang w:val="pl-PL"/>
              </w:rPr>
              <w:t>Krok w przedsiębiorczość. Podręcznik do podstaw przedsiębiorczości dla szkół ponadgimnazjalnych</w:t>
            </w:r>
          </w:p>
          <w:p w:rsidR="00705D21" w:rsidRDefault="00705D21" w:rsidP="00705D21">
            <w:pPr>
              <w:keepNext/>
              <w:snapToGrid w:val="0"/>
              <w:spacing w:before="69"/>
              <w:outlineLvl w:val="2"/>
              <w:rPr>
                <w:rFonts w:ascii="Liberation Serif" w:eastAsia="DejaVu Sans" w:hAnsi="Liberation Serif" w:cs="DejaVu Sans"/>
                <w:color w:val="000000"/>
                <w:sz w:val="28"/>
                <w:szCs w:val="28"/>
                <w:lang w:val="pl-PL"/>
              </w:rPr>
            </w:pPr>
          </w:p>
          <w:p w:rsidR="00705D21" w:rsidRDefault="00705D21" w:rsidP="00705D21">
            <w:pPr>
              <w:keepNext/>
              <w:snapToGrid w:val="0"/>
              <w:spacing w:before="69"/>
              <w:outlineLvl w:val="2"/>
              <w:rPr>
                <w:rFonts w:ascii="Liberation Serif" w:eastAsia="DejaVu Sans" w:hAnsi="Liberation Serif" w:cs="DejaVu Sans"/>
                <w:color w:val="000000"/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keepNext/>
              <w:snapToGrid w:val="0"/>
              <w:spacing w:before="69"/>
              <w:outlineLvl w:val="2"/>
              <w:rPr>
                <w:rFonts w:ascii="Liberation Serif" w:eastAsia="DejaVu Sans" w:hAnsi="Liberation Serif" w:cs="DejaVu Sans"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snapToGrid w:val="0"/>
              <w:rPr>
                <w:sz w:val="28"/>
                <w:szCs w:val="28"/>
                <w:lang w:val="pl-PL"/>
              </w:rPr>
            </w:pPr>
          </w:p>
          <w:p w:rsidR="00705D21" w:rsidRPr="00705D21" w:rsidRDefault="00705D21" w:rsidP="00705D21">
            <w:pPr>
              <w:snapToGrid w:val="0"/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Zbigniew Makieła </w:t>
            </w:r>
          </w:p>
          <w:p w:rsidR="00705D21" w:rsidRPr="00705D21" w:rsidRDefault="00705D21" w:rsidP="00705D21">
            <w:pPr>
              <w:snapToGrid w:val="0"/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Tomasz Rachwał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snapToGrid w:val="0"/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snapToGrid w:val="0"/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snapToGrid w:val="0"/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Nowa</w:t>
            </w:r>
            <w:proofErr w:type="spellEnd"/>
            <w:r w:rsidRPr="00705D21">
              <w:rPr>
                <w:sz w:val="28"/>
                <w:szCs w:val="28"/>
              </w:rPr>
              <w:t xml:space="preserve"> Era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Default="00705D21" w:rsidP="00705D21">
            <w:pPr>
              <w:snapToGrid w:val="0"/>
              <w:rPr>
                <w:sz w:val="28"/>
                <w:szCs w:val="28"/>
              </w:rPr>
            </w:pPr>
          </w:p>
          <w:p w:rsidR="00705D21" w:rsidRDefault="00705D21" w:rsidP="00705D21">
            <w:pPr>
              <w:snapToGrid w:val="0"/>
              <w:rPr>
                <w:sz w:val="28"/>
                <w:szCs w:val="28"/>
              </w:rPr>
            </w:pPr>
          </w:p>
          <w:p w:rsidR="00705D21" w:rsidRDefault="00705D21" w:rsidP="00705D21">
            <w:pPr>
              <w:snapToGrid w:val="0"/>
              <w:rPr>
                <w:sz w:val="28"/>
                <w:szCs w:val="28"/>
              </w:rPr>
            </w:pPr>
          </w:p>
          <w:p w:rsidR="00705D21" w:rsidRDefault="00705D21" w:rsidP="00705D21">
            <w:pPr>
              <w:snapToGrid w:val="0"/>
              <w:rPr>
                <w:sz w:val="28"/>
                <w:szCs w:val="28"/>
              </w:rPr>
            </w:pPr>
          </w:p>
          <w:p w:rsidR="00705D21" w:rsidRDefault="00705D21" w:rsidP="00705D21">
            <w:pPr>
              <w:snapToGrid w:val="0"/>
              <w:rPr>
                <w:sz w:val="28"/>
                <w:szCs w:val="28"/>
              </w:rPr>
            </w:pPr>
          </w:p>
          <w:p w:rsidR="00705D21" w:rsidRDefault="00705D21" w:rsidP="00705D21">
            <w:pPr>
              <w:snapToGrid w:val="0"/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snapToGrid w:val="0"/>
              <w:rPr>
                <w:sz w:val="28"/>
                <w:szCs w:val="28"/>
              </w:rPr>
            </w:pPr>
          </w:p>
        </w:tc>
      </w:tr>
      <w:tr w:rsidR="00705D21" w:rsidRPr="00705D21" w:rsidTr="00705D2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5D21" w:rsidRPr="00705D21" w:rsidRDefault="00705D21" w:rsidP="00705D21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16.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Wychowanie</w:t>
            </w:r>
            <w:proofErr w:type="spellEnd"/>
            <w:r w:rsidRPr="00705D21">
              <w:rPr>
                <w:sz w:val="28"/>
                <w:szCs w:val="28"/>
              </w:rPr>
              <w:t xml:space="preserve"> do </w:t>
            </w:r>
            <w:proofErr w:type="spellStart"/>
            <w:r w:rsidRPr="00705D21">
              <w:rPr>
                <w:sz w:val="28"/>
                <w:szCs w:val="28"/>
              </w:rPr>
              <w:t>życia</w:t>
            </w:r>
            <w:proofErr w:type="spellEnd"/>
            <w:r w:rsidRPr="00705D21">
              <w:rPr>
                <w:sz w:val="28"/>
                <w:szCs w:val="28"/>
              </w:rPr>
              <w:t xml:space="preserve"> w </w:t>
            </w:r>
            <w:proofErr w:type="spellStart"/>
            <w:r w:rsidRPr="00705D21">
              <w:rPr>
                <w:sz w:val="28"/>
                <w:szCs w:val="28"/>
              </w:rPr>
              <w:t>rodzinie</w:t>
            </w:r>
            <w:proofErr w:type="spellEnd"/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color w:val="000000"/>
                <w:sz w:val="28"/>
                <w:szCs w:val="28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color w:val="000000"/>
                <w:sz w:val="28"/>
                <w:szCs w:val="28"/>
              </w:rPr>
              <w:t>Wędrując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color w:val="000000"/>
                <w:sz w:val="28"/>
                <w:szCs w:val="28"/>
              </w:rPr>
              <w:t>ku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color w:val="000000"/>
                <w:sz w:val="28"/>
                <w:szCs w:val="28"/>
              </w:rPr>
              <w:t>dorosłości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 .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color w:val="000000"/>
                <w:sz w:val="28"/>
                <w:szCs w:val="28"/>
              </w:rPr>
              <w:t>Wychowanie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705D21">
              <w:rPr>
                <w:color w:val="000000"/>
                <w:sz w:val="28"/>
                <w:szCs w:val="28"/>
              </w:rPr>
              <w:t>życia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 w </w:t>
            </w:r>
            <w:proofErr w:type="spellStart"/>
            <w:r w:rsidRPr="00705D21">
              <w:rPr>
                <w:color w:val="000000"/>
                <w:sz w:val="28"/>
                <w:szCs w:val="28"/>
              </w:rPr>
              <w:t>rodzinie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>.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color w:val="000000"/>
                <w:sz w:val="28"/>
                <w:szCs w:val="28"/>
              </w:rPr>
              <w:t>Podręcznik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5D21">
              <w:rPr>
                <w:color w:val="000000"/>
                <w:sz w:val="28"/>
                <w:szCs w:val="28"/>
              </w:rPr>
              <w:t>Klasy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 1-3.</w:t>
            </w: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color w:val="000000"/>
                <w:sz w:val="28"/>
                <w:szCs w:val="28"/>
              </w:rPr>
              <w:t>Szkoły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color w:val="000000"/>
                <w:sz w:val="28"/>
                <w:szCs w:val="28"/>
              </w:rPr>
              <w:t>ponadgimnazjalne</w:t>
            </w:r>
            <w:proofErr w:type="spellEnd"/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705D21">
              <w:rPr>
                <w:color w:val="000000"/>
                <w:sz w:val="28"/>
                <w:szCs w:val="28"/>
              </w:rPr>
              <w:t>nieobowiązkowy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>)</w:t>
            </w:r>
          </w:p>
          <w:p w:rsidR="00705D21" w:rsidRPr="00705D21" w:rsidRDefault="00705D21" w:rsidP="00705D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 xml:space="preserve">Teresa </w:t>
            </w:r>
            <w:proofErr w:type="spellStart"/>
            <w:r w:rsidRPr="00705D21">
              <w:rPr>
                <w:sz w:val="28"/>
                <w:szCs w:val="28"/>
              </w:rPr>
              <w:t>Król</w:t>
            </w:r>
            <w:proofErr w:type="spellEnd"/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 xml:space="preserve">Maria </w:t>
            </w:r>
            <w:proofErr w:type="spellStart"/>
            <w:r w:rsidRPr="00705D21">
              <w:rPr>
                <w:sz w:val="28"/>
                <w:szCs w:val="28"/>
              </w:rPr>
              <w:t>Ryś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  <w:p w:rsidR="00705D21" w:rsidRPr="00705D21" w:rsidRDefault="00705D21" w:rsidP="00705D21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Rubikon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5D21" w:rsidRPr="00705D21" w:rsidRDefault="00705D21" w:rsidP="00705D21">
            <w:pPr>
              <w:rPr>
                <w:sz w:val="28"/>
                <w:szCs w:val="28"/>
              </w:rPr>
            </w:pPr>
          </w:p>
        </w:tc>
      </w:tr>
    </w:tbl>
    <w:p w:rsidR="00705D21" w:rsidRPr="00705D21" w:rsidRDefault="00705D21" w:rsidP="00705D21">
      <w:pPr>
        <w:rPr>
          <w:sz w:val="28"/>
          <w:szCs w:val="28"/>
        </w:rPr>
      </w:pPr>
    </w:p>
    <w:p w:rsidR="00705D21" w:rsidRPr="00705D21" w:rsidRDefault="00705D21" w:rsidP="00705D21">
      <w:pPr>
        <w:rPr>
          <w:sz w:val="28"/>
          <w:szCs w:val="28"/>
        </w:rPr>
      </w:pPr>
    </w:p>
    <w:p w:rsidR="00002709" w:rsidRPr="00705D21" w:rsidRDefault="00002709">
      <w:pPr>
        <w:rPr>
          <w:sz w:val="28"/>
          <w:szCs w:val="28"/>
        </w:rPr>
      </w:pPr>
      <w:bookmarkStart w:id="0" w:name="_GoBack"/>
      <w:bookmarkEnd w:id="0"/>
    </w:p>
    <w:sectPr w:rsidR="00002709" w:rsidRPr="00705D21" w:rsidSect="00705D21">
      <w:pgSz w:w="16838" w:h="11906" w:orient="landscape"/>
      <w:pgMar w:top="1417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43"/>
    <w:rsid w:val="00002709"/>
    <w:rsid w:val="002C70B2"/>
    <w:rsid w:val="00331CC3"/>
    <w:rsid w:val="005E0843"/>
    <w:rsid w:val="006B18B4"/>
    <w:rsid w:val="00705D21"/>
    <w:rsid w:val="00BB13D7"/>
    <w:rsid w:val="00C66164"/>
    <w:rsid w:val="00DE5A66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675E"/>
  <w15:chartTrackingRefBased/>
  <w15:docId w15:val="{1C125C6F-7BED-42E8-A8EA-5F03B5BC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4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Nagwek1">
    <w:name w:val="heading 1"/>
    <w:basedOn w:val="Nagwek"/>
    <w:link w:val="Nagwek1Znak"/>
    <w:qFormat/>
    <w:rsid w:val="006B18B4"/>
    <w:pPr>
      <w:keepNext/>
      <w:tabs>
        <w:tab w:val="clear" w:pos="4536"/>
        <w:tab w:val="clear" w:pos="9072"/>
      </w:tabs>
      <w:spacing w:before="240" w:after="120"/>
      <w:outlineLvl w:val="0"/>
    </w:pPr>
    <w:rPr>
      <w:rFonts w:ascii="Liberation Sans" w:eastAsia="WenQuanYi Micro Hei" w:hAnsi="Liberation Sans" w:cs="Lohit Hindi"/>
      <w:sz w:val="28"/>
      <w:szCs w:val="28"/>
    </w:rPr>
  </w:style>
  <w:style w:type="paragraph" w:styleId="Nagwek3">
    <w:name w:val="heading 3"/>
    <w:basedOn w:val="Nagwek"/>
    <w:link w:val="Nagwek3Znak"/>
    <w:qFormat/>
    <w:rsid w:val="006B18B4"/>
    <w:pPr>
      <w:keepNext/>
      <w:tabs>
        <w:tab w:val="clear" w:pos="4536"/>
        <w:tab w:val="clear" w:pos="9072"/>
      </w:tabs>
      <w:spacing w:before="140" w:after="120"/>
      <w:outlineLvl w:val="2"/>
    </w:pPr>
    <w:rPr>
      <w:rFonts w:ascii="Liberation Serif" w:eastAsia="DejaVu Sans" w:hAnsi="Liberation Serif" w:cs="DejaVu Sans"/>
      <w:b/>
      <w:bCs/>
      <w:color w:val="80808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8B4"/>
    <w:rPr>
      <w:rFonts w:ascii="Liberation Sans" w:eastAsia="WenQuanYi Micro Hei" w:hAnsi="Liberation Sans" w:cs="Lohit Hindi"/>
      <w:color w:val="00000A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6B18B4"/>
    <w:rPr>
      <w:rFonts w:ascii="Liberation Serif" w:eastAsia="DejaVu Sans" w:hAnsi="Liberation Serif" w:cs="DejaVu Sans"/>
      <w:b/>
      <w:bCs/>
      <w:color w:val="808080"/>
      <w:sz w:val="28"/>
      <w:szCs w:val="28"/>
      <w:lang w:val="en-US"/>
    </w:rPr>
  </w:style>
  <w:style w:type="character" w:customStyle="1" w:styleId="Mocnowyrniony">
    <w:name w:val="Mocno wyróżniony"/>
    <w:qFormat/>
    <w:rsid w:val="006B18B4"/>
    <w:rPr>
      <w:b/>
      <w:bCs/>
    </w:rPr>
  </w:style>
  <w:style w:type="paragraph" w:styleId="Tekstpodstawowy">
    <w:name w:val="Body Text"/>
    <w:basedOn w:val="Normalny"/>
    <w:link w:val="TekstpodstawowyZnak"/>
    <w:rsid w:val="006B18B4"/>
    <w:pPr>
      <w:spacing w:after="12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B18B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kapitzlist">
    <w:name w:val="List Paragraph"/>
    <w:basedOn w:val="Normalny"/>
    <w:qFormat/>
    <w:rsid w:val="006B18B4"/>
    <w:pPr>
      <w:spacing w:after="200"/>
      <w:ind w:left="720"/>
    </w:pPr>
  </w:style>
  <w:style w:type="paragraph" w:customStyle="1" w:styleId="Cytaty">
    <w:name w:val="Cytaty"/>
    <w:basedOn w:val="Normalny"/>
    <w:qFormat/>
    <w:rsid w:val="006B18B4"/>
    <w:pPr>
      <w:spacing w:after="283"/>
      <w:ind w:left="567" w:right="567"/>
    </w:pPr>
  </w:style>
  <w:style w:type="paragraph" w:styleId="Nagwek">
    <w:name w:val="header"/>
    <w:basedOn w:val="Normalny"/>
    <w:link w:val="NagwekZnak"/>
    <w:uiPriority w:val="99"/>
    <w:semiHidden/>
    <w:unhideWhenUsed/>
    <w:rsid w:val="006B1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18B4"/>
    <w:rPr>
      <w:rFonts w:ascii="Times New Roman" w:eastAsia="Times New Roman" w:hAnsi="Times New Roman" w:cs="Times New Roman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6</cp:revision>
  <dcterms:created xsi:type="dcterms:W3CDTF">2019-08-09T20:12:00Z</dcterms:created>
  <dcterms:modified xsi:type="dcterms:W3CDTF">2019-08-10T20:34:00Z</dcterms:modified>
</cp:coreProperties>
</file>